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3C550B">
        <w:rPr>
          <w:rFonts w:ascii="Times New Roman" w:hAnsi="Times New Roman" w:cs="Times New Roman"/>
          <w:b/>
          <w:sz w:val="32"/>
          <w:szCs w:val="32"/>
        </w:rPr>
        <w:t>4</w:t>
      </w:r>
      <w:r w:rsidR="006D585D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945668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945668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85D" w:rsidRDefault="00945668" w:rsidP="00945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5668">
        <w:rPr>
          <w:rFonts w:ascii="Times New Roman" w:hAnsi="Times New Roman" w:cs="Times New Roman"/>
          <w:sz w:val="32"/>
          <w:szCs w:val="32"/>
        </w:rPr>
        <w:t>Тех. диагностирование ВДГО</w:t>
      </w:r>
      <w:r w:rsidR="006D585D">
        <w:rPr>
          <w:rFonts w:ascii="Times New Roman" w:hAnsi="Times New Roman" w:cs="Times New Roman"/>
          <w:sz w:val="32"/>
          <w:szCs w:val="32"/>
        </w:rPr>
        <w:t>.</w:t>
      </w:r>
    </w:p>
    <w:p w:rsidR="00945668" w:rsidRDefault="00945668" w:rsidP="00945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45668">
        <w:rPr>
          <w:rFonts w:ascii="Times New Roman" w:hAnsi="Times New Roman" w:cs="Times New Roman"/>
          <w:sz w:val="32"/>
          <w:szCs w:val="32"/>
        </w:rPr>
        <w:t>Наращивание водоотвода на козырьке входа в подъезды №1,3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5668" w:rsidRPr="006D585D" w:rsidRDefault="00945668" w:rsidP="0094566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7D12" w:rsidRPr="003C550B" w:rsidRDefault="00D27D12" w:rsidP="006D585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D585D"/>
    <w:rsid w:val="0079408C"/>
    <w:rsid w:val="00945668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355E-C92E-4BD6-B31D-E410B81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2023-09-01T07:39:00Z</dcterms:modified>
</cp:coreProperties>
</file>